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C1DD165" w:rsidR="00682188" w:rsidRPr="00D745A0" w:rsidRDefault="001F729A" w:rsidP="00256FDB">
      <w:pPr>
        <w:pStyle w:val="Unit"/>
        <w:tabs>
          <w:tab w:val="left" w:pos="1800"/>
        </w:tabs>
      </w:pPr>
      <w:r w:rsidRPr="00D745A0">
        <w:t>Unit</w:t>
      </w:r>
      <w:r w:rsidR="00704572" w:rsidRPr="00D745A0">
        <w:t xml:space="preserve"> 3</w:t>
      </w:r>
      <w:r w:rsidRPr="00D745A0">
        <w:t xml:space="preserve">:  </w:t>
      </w:r>
      <w:r w:rsidR="000E66D7" w:rsidRPr="00D745A0">
        <w:tab/>
      </w:r>
      <w:r w:rsidR="002B37E6" w:rsidRPr="00D745A0">
        <w:t xml:space="preserve">How </w:t>
      </w:r>
      <w:r w:rsidR="006D4466" w:rsidRPr="00D745A0">
        <w:t xml:space="preserve">does Jesus </w:t>
      </w:r>
      <w:r w:rsidR="004A1994">
        <w:t xml:space="preserve">Christ </w:t>
      </w:r>
      <w:r w:rsidR="006D4466" w:rsidRPr="00D745A0">
        <w:t xml:space="preserve">teach us to live a moral </w:t>
      </w:r>
      <w:r w:rsidR="00FB244F">
        <w:t>(</w:t>
      </w:r>
      <w:r w:rsidR="00FB244F" w:rsidRPr="00257A13">
        <w:t>holy</w:t>
      </w:r>
      <w:r w:rsidR="00666B54">
        <w:t xml:space="preserve">) </w:t>
      </w:r>
      <w:r w:rsidR="006D4466" w:rsidRPr="00D745A0">
        <w:t>life?</w:t>
      </w:r>
    </w:p>
    <w:p w14:paraId="18285D60" w14:textId="47E81CDF" w:rsidR="00D242A8" w:rsidRPr="00D745A0" w:rsidRDefault="00CD2B6F" w:rsidP="00256FDB">
      <w:pPr>
        <w:pStyle w:val="Topic"/>
        <w:tabs>
          <w:tab w:val="left" w:pos="1800"/>
        </w:tabs>
      </w:pPr>
      <w:r w:rsidRPr="00D745A0">
        <w:t>Theme</w:t>
      </w:r>
      <w:r w:rsidR="009966C5" w:rsidRPr="00D745A0">
        <w:t xml:space="preserve"> </w:t>
      </w:r>
      <w:r w:rsidR="00D745A0" w:rsidRPr="00D745A0">
        <w:t>12</w:t>
      </w:r>
      <w:r w:rsidR="00D242A8" w:rsidRPr="00D745A0">
        <w:t xml:space="preserve">:  </w:t>
      </w:r>
      <w:r w:rsidR="00256FDB" w:rsidRPr="00D745A0">
        <w:tab/>
      </w:r>
      <w:r w:rsidR="00FB244F">
        <w:t xml:space="preserve">Jesus </w:t>
      </w:r>
      <w:r w:rsidR="00403815">
        <w:rPr>
          <w:rFonts w:ascii="Arial" w:hAnsi="Arial" w:cs="Arial"/>
          <w:shd w:val="clear" w:color="auto" w:fill="FFFFFF"/>
        </w:rPr>
        <w:t>Christ R</w:t>
      </w:r>
      <w:r w:rsidR="00D745A0" w:rsidRPr="00D745A0">
        <w:rPr>
          <w:rFonts w:ascii="Arial" w:hAnsi="Arial" w:cs="Arial"/>
          <w:shd w:val="clear" w:color="auto" w:fill="FFFFFF"/>
        </w:rPr>
        <w:t>eveals the Truth to Us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0EC1D06" w14:textId="0F43DC77" w:rsidR="00223924" w:rsidRPr="00E87B3C" w:rsidRDefault="008B5181" w:rsidP="00E87B3C">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E87B3C">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223924" w:rsidRPr="00FC7BDD">
        <w:rPr>
          <w:rFonts w:eastAsiaTheme="minorHAnsi" w:cstheme="minorHAnsi"/>
          <w:sz w:val="22"/>
          <w:szCs w:val="22"/>
        </w:rPr>
        <w:t xml:space="preserve">Transfer Goals reflect CFLFF Learning Targets for </w:t>
      </w:r>
      <w:r w:rsidR="00223924" w:rsidRPr="00FC7BDD">
        <w:rPr>
          <w:rFonts w:eastAsiaTheme="minorHAnsi" w:cstheme="minorHAnsi"/>
          <w:b/>
          <w:sz w:val="22"/>
          <w:szCs w:val="22"/>
        </w:rPr>
        <w:t>mature adult</w:t>
      </w:r>
      <w:r w:rsidR="00223924" w:rsidRPr="00FC7BDD">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D223F5A" w14:textId="77777777" w:rsidR="00223924" w:rsidRDefault="00223924" w:rsidP="0035341B">
      <w:pPr>
        <w:spacing w:after="0" w:line="240" w:lineRule="auto"/>
        <w:ind w:left="27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1943F0F3" w14:textId="3CB5F13A" w:rsidR="005E77F4" w:rsidRPr="00FC7BDD" w:rsidRDefault="00C8468E" w:rsidP="0035341B">
      <w:pPr>
        <w:pStyle w:val="ListParagraph"/>
        <w:numPr>
          <w:ilvl w:val="0"/>
          <w:numId w:val="6"/>
        </w:numPr>
        <w:spacing w:after="0" w:line="240" w:lineRule="auto"/>
        <w:ind w:left="720"/>
        <w:rPr>
          <w:rFonts w:eastAsiaTheme="minorHAnsi" w:cstheme="minorHAnsi"/>
          <w:sz w:val="22"/>
          <w:szCs w:val="22"/>
        </w:rPr>
      </w:pPr>
      <w:r w:rsidRPr="00FC7BDD">
        <w:rPr>
          <w:sz w:val="22"/>
          <w:szCs w:val="22"/>
        </w:rPr>
        <w:t>Explain to others that n</w:t>
      </w:r>
      <w:r w:rsidR="00D452EC" w:rsidRPr="00FC7BDD">
        <w:rPr>
          <w:sz w:val="22"/>
          <w:szCs w:val="22"/>
        </w:rPr>
        <w:t>atural law is the light of understanding placed in people by God which enables them to discern by reason what they must do and what they must</w:t>
      </w:r>
      <w:r w:rsidR="00D452EC" w:rsidRPr="00FC7BDD">
        <w:rPr>
          <w:spacing w:val="-3"/>
          <w:sz w:val="22"/>
          <w:szCs w:val="22"/>
        </w:rPr>
        <w:t xml:space="preserve"> </w:t>
      </w:r>
      <w:r w:rsidR="00D452EC" w:rsidRPr="00FC7BDD">
        <w:rPr>
          <w:sz w:val="22"/>
          <w:szCs w:val="22"/>
        </w:rPr>
        <w:t xml:space="preserve">avoid. </w:t>
      </w:r>
      <w:r w:rsidR="0086034B" w:rsidRPr="00FC7BDD">
        <w:rPr>
          <w:rFonts w:eastAsiaTheme="minorHAnsi" w:cstheme="minorHAnsi"/>
          <w:sz w:val="22"/>
          <w:szCs w:val="22"/>
        </w:rPr>
        <w:t xml:space="preserve">(MA </w:t>
      </w:r>
      <w:r w:rsidR="000817AA" w:rsidRPr="00FC7BDD">
        <w:rPr>
          <w:rFonts w:eastAsiaTheme="minorHAnsi" w:cstheme="minorHAnsi"/>
          <w:sz w:val="22"/>
          <w:szCs w:val="22"/>
        </w:rPr>
        <w:t>3.5.1</w:t>
      </w:r>
      <w:r w:rsidR="00FC7BDD">
        <w:rPr>
          <w:rFonts w:eastAsiaTheme="minorHAnsi" w:cstheme="minorHAnsi"/>
          <w:sz w:val="22"/>
          <w:szCs w:val="22"/>
        </w:rPr>
        <w:t>)</w:t>
      </w:r>
    </w:p>
    <w:p w14:paraId="7B19AE2C" w14:textId="704C51B3" w:rsidR="000817AA" w:rsidRPr="00FC7BDD" w:rsidRDefault="00E20BC6" w:rsidP="0035341B">
      <w:pPr>
        <w:pStyle w:val="ListParagraph"/>
        <w:numPr>
          <w:ilvl w:val="0"/>
          <w:numId w:val="6"/>
        </w:numPr>
        <w:spacing w:after="0" w:line="240" w:lineRule="auto"/>
        <w:ind w:left="720"/>
        <w:rPr>
          <w:rFonts w:eastAsiaTheme="minorHAnsi" w:cstheme="minorHAnsi"/>
          <w:sz w:val="22"/>
          <w:szCs w:val="22"/>
        </w:rPr>
      </w:pPr>
      <w:r w:rsidRPr="00FC7BDD">
        <w:rPr>
          <w:sz w:val="22"/>
          <w:szCs w:val="22"/>
        </w:rPr>
        <w:t>Cite examples to defend this statement:</w:t>
      </w:r>
      <w:r w:rsidR="0058435D" w:rsidRPr="00FC7BDD">
        <w:rPr>
          <w:sz w:val="22"/>
          <w:szCs w:val="22"/>
        </w:rPr>
        <w:t xml:space="preserve"> </w:t>
      </w:r>
      <w:r w:rsidR="005E77F4" w:rsidRPr="00FC7BDD">
        <w:rPr>
          <w:sz w:val="22"/>
          <w:szCs w:val="22"/>
        </w:rPr>
        <w:t>It is an objective moral norm that one may never do evil so that good may come of</w:t>
      </w:r>
      <w:r w:rsidR="005E77F4" w:rsidRPr="00FC7BDD">
        <w:rPr>
          <w:spacing w:val="2"/>
          <w:sz w:val="22"/>
          <w:szCs w:val="22"/>
        </w:rPr>
        <w:t xml:space="preserve"> </w:t>
      </w:r>
      <w:r w:rsidR="005E77F4" w:rsidRPr="00FC7BDD">
        <w:rPr>
          <w:sz w:val="22"/>
          <w:szCs w:val="22"/>
        </w:rPr>
        <w:t xml:space="preserve">it. </w:t>
      </w:r>
      <w:r w:rsidR="000817AA" w:rsidRPr="00FC7BDD">
        <w:rPr>
          <w:rFonts w:eastAsiaTheme="minorHAnsi" w:cstheme="minorHAnsi"/>
          <w:sz w:val="22"/>
          <w:szCs w:val="22"/>
        </w:rPr>
        <w:t xml:space="preserve">(MA </w:t>
      </w:r>
      <w:r w:rsidR="00FB531A" w:rsidRPr="00FC7BDD">
        <w:rPr>
          <w:rFonts w:eastAsiaTheme="minorHAnsi" w:cstheme="minorHAnsi"/>
          <w:sz w:val="22"/>
          <w:szCs w:val="22"/>
        </w:rPr>
        <w:t>3.5.6</w:t>
      </w:r>
      <w:r w:rsidR="00FC7BDD">
        <w:rPr>
          <w:rFonts w:eastAsiaTheme="minorHAnsi" w:cstheme="minorHAnsi"/>
          <w:sz w:val="22"/>
          <w:szCs w:val="22"/>
        </w:rPr>
        <w:t>)</w:t>
      </w:r>
    </w:p>
    <w:p w14:paraId="073067D2" w14:textId="0B0A1987" w:rsidR="0035341B" w:rsidRDefault="00BF7D9E" w:rsidP="00E87B3C">
      <w:pPr>
        <w:pStyle w:val="ListParagraph"/>
        <w:numPr>
          <w:ilvl w:val="0"/>
          <w:numId w:val="6"/>
        </w:numPr>
        <w:spacing w:after="0" w:line="240" w:lineRule="auto"/>
        <w:ind w:left="720"/>
        <w:rPr>
          <w:rFonts w:eastAsiaTheme="minorHAnsi" w:cstheme="minorHAnsi"/>
          <w:sz w:val="22"/>
          <w:szCs w:val="22"/>
        </w:rPr>
      </w:pPr>
      <w:r w:rsidRPr="00FC7BDD">
        <w:rPr>
          <w:sz w:val="22"/>
          <w:szCs w:val="22"/>
        </w:rPr>
        <w:t>Clarify for others that t</w:t>
      </w:r>
      <w:r w:rsidR="006E520F" w:rsidRPr="00FC7BDD">
        <w:rPr>
          <w:sz w:val="22"/>
          <w:szCs w:val="22"/>
        </w:rPr>
        <w:t>he ordinary</w:t>
      </w:r>
      <w:r w:rsidR="005E77F4" w:rsidRPr="00FC7BDD">
        <w:rPr>
          <w:sz w:val="22"/>
          <w:szCs w:val="22"/>
        </w:rPr>
        <w:t xml:space="preserve"> and universal Magisterium of pope an</w:t>
      </w:r>
      <w:r w:rsidR="006E520F" w:rsidRPr="00FC7BDD">
        <w:rPr>
          <w:sz w:val="22"/>
          <w:szCs w:val="22"/>
        </w:rPr>
        <w:t>d bishops in communion with him</w:t>
      </w:r>
      <w:r w:rsidR="005E77F4" w:rsidRPr="00FC7BDD">
        <w:rPr>
          <w:sz w:val="22"/>
          <w:szCs w:val="22"/>
        </w:rPr>
        <w:t xml:space="preserve"> teach the faithful the truth to believe, the charity to practice</w:t>
      </w:r>
      <w:r w:rsidR="006E520F" w:rsidRPr="00FC7BDD">
        <w:rPr>
          <w:sz w:val="22"/>
          <w:szCs w:val="22"/>
        </w:rPr>
        <w:t>,</w:t>
      </w:r>
      <w:r w:rsidR="005E77F4" w:rsidRPr="00FC7BDD">
        <w:rPr>
          <w:sz w:val="22"/>
          <w:szCs w:val="22"/>
        </w:rPr>
        <w:t xml:space="preserve"> and t</w:t>
      </w:r>
      <w:r w:rsidR="006E520F" w:rsidRPr="00FC7BDD">
        <w:rPr>
          <w:sz w:val="22"/>
          <w:szCs w:val="22"/>
        </w:rPr>
        <w:t xml:space="preserve">he attitude </w:t>
      </w:r>
      <w:r w:rsidR="005E77F4" w:rsidRPr="00FC7BDD">
        <w:rPr>
          <w:sz w:val="22"/>
          <w:szCs w:val="22"/>
        </w:rPr>
        <w:t>to</w:t>
      </w:r>
      <w:r w:rsidR="005E77F4" w:rsidRPr="00FC7BDD">
        <w:rPr>
          <w:spacing w:val="-1"/>
          <w:sz w:val="22"/>
          <w:szCs w:val="22"/>
        </w:rPr>
        <w:t xml:space="preserve"> </w:t>
      </w:r>
      <w:r w:rsidR="005E77F4" w:rsidRPr="00FC7BDD">
        <w:rPr>
          <w:sz w:val="22"/>
          <w:szCs w:val="22"/>
        </w:rPr>
        <w:t>hope.</w:t>
      </w:r>
      <w:r w:rsidR="005E77F4" w:rsidRPr="00FC7BDD">
        <w:rPr>
          <w:rFonts w:eastAsiaTheme="minorHAnsi" w:cstheme="minorHAnsi"/>
          <w:sz w:val="22"/>
          <w:szCs w:val="22"/>
        </w:rPr>
        <w:t xml:space="preserve"> </w:t>
      </w:r>
      <w:r w:rsidR="00FB531A" w:rsidRPr="00FC7BDD">
        <w:rPr>
          <w:rFonts w:eastAsiaTheme="minorHAnsi" w:cstheme="minorHAnsi"/>
          <w:sz w:val="22"/>
          <w:szCs w:val="22"/>
        </w:rPr>
        <w:t xml:space="preserve">(MA 3.5.3/CCC# </w:t>
      </w:r>
      <w:r w:rsidR="0058435D" w:rsidRPr="00FC7BDD">
        <w:rPr>
          <w:rFonts w:eastAsiaTheme="minorHAnsi" w:cstheme="minorHAnsi"/>
          <w:sz w:val="22"/>
          <w:szCs w:val="22"/>
        </w:rPr>
        <w:t>88; 890-92)</w:t>
      </w:r>
    </w:p>
    <w:p w14:paraId="1C17E534" w14:textId="77777777" w:rsidR="008B5181" w:rsidRDefault="008B5181" w:rsidP="008B5181">
      <w:pPr>
        <w:spacing w:after="0" w:line="240" w:lineRule="auto"/>
        <w:rPr>
          <w:rFonts w:eastAsiaTheme="minorHAnsi" w:cstheme="minorHAnsi"/>
          <w:sz w:val="22"/>
          <w:szCs w:val="22"/>
        </w:rPr>
      </w:pPr>
    </w:p>
    <w:p w14:paraId="55947865" w14:textId="77777777" w:rsidR="008B5181" w:rsidRDefault="008B5181" w:rsidP="008B5181">
      <w:pPr>
        <w:spacing w:after="0" w:line="240" w:lineRule="auto"/>
        <w:rPr>
          <w:rFonts w:eastAsiaTheme="minorHAnsi" w:cstheme="minorHAnsi"/>
          <w:sz w:val="22"/>
          <w:szCs w:val="22"/>
        </w:rPr>
      </w:pPr>
    </w:p>
    <w:p w14:paraId="2EFB04A5" w14:textId="77777777" w:rsidR="008B5181" w:rsidRDefault="008B5181" w:rsidP="008B5181">
      <w:pPr>
        <w:spacing w:after="0" w:line="240" w:lineRule="auto"/>
        <w:rPr>
          <w:rFonts w:eastAsiaTheme="minorHAnsi" w:cstheme="minorHAnsi"/>
          <w:sz w:val="22"/>
          <w:szCs w:val="22"/>
        </w:rPr>
      </w:pPr>
    </w:p>
    <w:p w14:paraId="0AD3D86F" w14:textId="77777777" w:rsidR="008B5181" w:rsidRDefault="008B5181" w:rsidP="008B5181">
      <w:pPr>
        <w:spacing w:after="0" w:line="240" w:lineRule="auto"/>
        <w:rPr>
          <w:rFonts w:eastAsiaTheme="minorHAnsi" w:cstheme="minorHAnsi"/>
          <w:sz w:val="22"/>
          <w:szCs w:val="22"/>
        </w:rPr>
      </w:pPr>
    </w:p>
    <w:p w14:paraId="5ADCF4D4" w14:textId="77777777" w:rsidR="008B5181" w:rsidRDefault="008B5181" w:rsidP="008B5181">
      <w:pPr>
        <w:spacing w:after="0" w:line="240" w:lineRule="auto"/>
        <w:rPr>
          <w:rFonts w:eastAsiaTheme="minorHAnsi" w:cstheme="minorHAnsi"/>
          <w:sz w:val="22"/>
          <w:szCs w:val="22"/>
        </w:rPr>
      </w:pPr>
    </w:p>
    <w:p w14:paraId="1C7C2349" w14:textId="77777777" w:rsidR="008B5181" w:rsidRDefault="008B5181" w:rsidP="008B5181">
      <w:pPr>
        <w:spacing w:after="0" w:line="240" w:lineRule="auto"/>
        <w:rPr>
          <w:rFonts w:eastAsiaTheme="minorHAnsi" w:cstheme="minorHAnsi"/>
          <w:sz w:val="22"/>
          <w:szCs w:val="22"/>
        </w:rPr>
      </w:pPr>
    </w:p>
    <w:p w14:paraId="5D965FA4" w14:textId="77777777" w:rsidR="008B5181" w:rsidRDefault="008B5181" w:rsidP="008B5181">
      <w:pPr>
        <w:spacing w:after="0" w:line="240" w:lineRule="auto"/>
        <w:rPr>
          <w:rFonts w:eastAsiaTheme="minorHAnsi" w:cstheme="minorHAnsi"/>
          <w:sz w:val="22"/>
          <w:szCs w:val="22"/>
        </w:rPr>
      </w:pPr>
    </w:p>
    <w:p w14:paraId="6BD08942" w14:textId="77777777" w:rsidR="008B5181" w:rsidRDefault="008B5181" w:rsidP="008B5181">
      <w:pPr>
        <w:spacing w:after="0" w:line="240" w:lineRule="auto"/>
        <w:rPr>
          <w:rFonts w:eastAsiaTheme="minorHAnsi" w:cstheme="minorHAnsi"/>
          <w:sz w:val="22"/>
          <w:szCs w:val="22"/>
        </w:rPr>
      </w:pPr>
    </w:p>
    <w:p w14:paraId="5BE3493A" w14:textId="77777777" w:rsidR="008B5181" w:rsidRDefault="008B5181" w:rsidP="008B5181">
      <w:pPr>
        <w:spacing w:after="0" w:line="240" w:lineRule="auto"/>
        <w:rPr>
          <w:rFonts w:eastAsiaTheme="minorHAnsi" w:cstheme="minorHAnsi"/>
          <w:sz w:val="22"/>
          <w:szCs w:val="22"/>
        </w:rPr>
      </w:pPr>
    </w:p>
    <w:p w14:paraId="16162C93" w14:textId="77777777" w:rsidR="008B5181" w:rsidRPr="008B5181" w:rsidRDefault="008B5181" w:rsidP="008B5181">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88235FB">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388235FB">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3ACACE9" w:rsidR="00A81BC5" w:rsidRPr="00AE0AA0" w:rsidRDefault="008B5181" w:rsidP="00223924">
            <w:pPr>
              <w:spacing w:line="180" w:lineRule="auto"/>
              <w:rPr>
                <w:color w:val="050038"/>
              </w:rPr>
            </w:pPr>
            <w:sdt>
              <w:sdtPr>
                <w:rPr>
                  <w:sz w:val="24"/>
                  <w:szCs w:val="24"/>
                </w:rPr>
                <w:id w:val="812755933"/>
                <w:lock w:val="sdtContentLocked"/>
                <w:placeholder>
                  <w:docPart w:val="DefaultPlaceholder_1081868574"/>
                </w:placeholder>
              </w:sdtPr>
              <w:sdtEndPr/>
              <w:sdtContent>
                <w:r w:rsidR="4BBF4993" w:rsidRPr="4BBF4993">
                  <w:rPr>
                    <w:rFonts w:asciiTheme="majorHAnsi" w:eastAsiaTheme="majorEastAsia" w:hAnsiTheme="majorHAnsi"/>
                    <w:b/>
                    <w:sz w:val="22"/>
                    <w:szCs w:val="22"/>
                  </w:rPr>
                  <w:t>Essential Question:</w:t>
                </w:r>
              </w:sdtContent>
            </w:sdt>
            <w:r w:rsidR="4BBF4993" w:rsidRPr="4BBF4993">
              <w:rPr>
                <w:sz w:val="24"/>
                <w:szCs w:val="24"/>
              </w:rPr>
              <w:t xml:space="preserve"> </w:t>
            </w:r>
            <w:r w:rsidR="4BBF4993" w:rsidRPr="4BBF4993">
              <w:rPr>
                <w:sz w:val="22"/>
                <w:szCs w:val="22"/>
              </w:rPr>
              <w:t xml:space="preserve"> </w:t>
            </w:r>
            <w:r w:rsidR="4BBF4993" w:rsidRPr="003045AE">
              <w:rPr>
                <w:rFonts w:ascii="Calibri" w:eastAsia="Calibri" w:hAnsi="Calibri" w:cs="Calibri"/>
                <w:b/>
                <w:i/>
                <w:iCs/>
                <w:color w:val="050038"/>
                <w:sz w:val="28"/>
                <w:szCs w:val="28"/>
              </w:rPr>
              <w:t>Why is the concept of obj</w:t>
            </w:r>
            <w:r w:rsidR="4BBF4993" w:rsidRPr="003045AE">
              <w:rPr>
                <w:rFonts w:ascii="Calibri" w:eastAsia="Calibri" w:hAnsi="Calibri" w:cs="Calibri"/>
                <w:b/>
                <w:i/>
                <w:iCs/>
                <w:sz w:val="28"/>
                <w:szCs w:val="28"/>
              </w:rPr>
              <w:t>ective t</w:t>
            </w:r>
            <w:r w:rsidR="4BBF4993" w:rsidRPr="003045AE">
              <w:rPr>
                <w:rFonts w:ascii="Calibri" w:eastAsia="Calibri" w:hAnsi="Calibri" w:cs="Calibri"/>
                <w:b/>
                <w:i/>
                <w:iCs/>
                <w:color w:val="050038"/>
                <w:sz w:val="28"/>
                <w:szCs w:val="28"/>
              </w:rPr>
              <w:t>ruth essential to living an authentic, moral life?</w:t>
            </w:r>
            <w:r w:rsidR="4BBF4993" w:rsidRPr="4BBF4993">
              <w:rPr>
                <w:rFonts w:ascii="Calibri" w:eastAsia="Calibri" w:hAnsi="Calibri" w:cs="Calibri"/>
                <w:color w:val="FF0000"/>
                <w:sz w:val="20"/>
                <w:szCs w:val="20"/>
              </w:rPr>
              <w:t xml:space="preserve"> </w:t>
            </w:r>
          </w:p>
        </w:tc>
      </w:tr>
      <w:tr w:rsidR="00505F2F" w:rsidRPr="00AE0AA0" w14:paraId="4932B7BE" w14:textId="77777777" w:rsidTr="388235FB">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4BBF4993" w:rsidP="00392C3C">
                <w:pPr>
                  <w:pStyle w:val="TableTitle"/>
                </w:pPr>
                <w:r>
                  <w:t>Key Learning Targets:</w:t>
                </w:r>
              </w:p>
            </w:sdtContent>
          </w:sdt>
          <w:p w14:paraId="12EC32A0" w14:textId="0235B63D" w:rsidR="4BBF4993" w:rsidRPr="00FC7BDD" w:rsidRDefault="4BBF4993" w:rsidP="4BBF4993">
            <w:pPr>
              <w:pStyle w:val="TB1"/>
              <w:rPr>
                <w:b/>
                <w:bCs/>
                <w:sz w:val="22"/>
                <w:szCs w:val="22"/>
              </w:rPr>
            </w:pPr>
            <w:r w:rsidRPr="00FC7BDD">
              <w:rPr>
                <w:b/>
                <w:bCs/>
                <w:sz w:val="22"/>
                <w:szCs w:val="22"/>
              </w:rPr>
              <w:t>10.3.5.1</w:t>
            </w:r>
            <w:r w:rsidRPr="00FC7BDD">
              <w:rPr>
                <w:sz w:val="22"/>
                <w:szCs w:val="22"/>
              </w:rPr>
              <w:t xml:space="preserve"> - Natural law, because it is grounded in the fundamental realities of what it means to be human, is objective in its requirements and immutable for all time.</w:t>
            </w:r>
            <w:r w:rsidR="00FC7BDD">
              <w:rPr>
                <w:sz w:val="22"/>
                <w:szCs w:val="22"/>
              </w:rPr>
              <w:t xml:space="preserve"> </w:t>
            </w:r>
            <w:r w:rsidRPr="00FC7BDD">
              <w:rPr>
                <w:sz w:val="22"/>
                <w:szCs w:val="22"/>
              </w:rPr>
              <w:t>(CCC# 1954; 1956; 1958-59; 1978-79)</w:t>
            </w:r>
          </w:p>
          <w:p w14:paraId="6E841407" w14:textId="670209F8" w:rsidR="00505F2F" w:rsidRPr="00FC7BDD" w:rsidRDefault="4BBF4993" w:rsidP="00403815">
            <w:pPr>
              <w:pStyle w:val="TB1"/>
              <w:rPr>
                <w:sz w:val="22"/>
                <w:szCs w:val="22"/>
              </w:rPr>
            </w:pPr>
            <w:r w:rsidRPr="00FC7BDD">
              <w:rPr>
                <w:b/>
                <w:bCs/>
                <w:sz w:val="22"/>
                <w:szCs w:val="22"/>
              </w:rPr>
              <w:t>9.3.5.2</w:t>
            </w:r>
            <w:r w:rsidRPr="00FC7BDD">
              <w:rPr>
                <w:sz w:val="22"/>
                <w:szCs w:val="22"/>
              </w:rPr>
              <w:t xml:space="preserve"> - The natural law is humanity’s rational apprehension of created moral order, an ability people have because of being created in God’s image.</w:t>
            </w:r>
            <w:r w:rsidR="00FC7BDD">
              <w:rPr>
                <w:sz w:val="22"/>
                <w:szCs w:val="22"/>
              </w:rPr>
              <w:t xml:space="preserve"> </w:t>
            </w:r>
            <w:r w:rsidRPr="00FC7BDD">
              <w:rPr>
                <w:sz w:val="22"/>
                <w:szCs w:val="22"/>
              </w:rPr>
              <w:t>(CCC# 1954; 1956; 1958-59; 1978-79)</w:t>
            </w:r>
          </w:p>
          <w:p w14:paraId="184B101F" w14:textId="553252DF" w:rsidR="00505F2F" w:rsidRPr="00FC7BDD" w:rsidRDefault="388235FB" w:rsidP="00403815">
            <w:pPr>
              <w:pStyle w:val="TB1"/>
              <w:rPr>
                <w:sz w:val="20"/>
                <w:szCs w:val="20"/>
              </w:rPr>
            </w:pPr>
            <w:r w:rsidRPr="00FC7BDD">
              <w:rPr>
                <w:b/>
                <w:bCs/>
                <w:sz w:val="22"/>
                <w:szCs w:val="22"/>
              </w:rPr>
              <w:t>11.3.5.4</w:t>
            </w:r>
            <w:r w:rsidRPr="00FC7BDD">
              <w:rPr>
                <w:sz w:val="22"/>
                <w:szCs w:val="22"/>
              </w:rPr>
              <w:t xml:space="preserve"> - There are concrete acts that are always objectively wrong; that is, moral evils. Choosing them entails a disorder of the intellect or will. One may not do evil so that good may result from it.</w:t>
            </w:r>
            <w:r w:rsidR="00FC7BDD">
              <w:rPr>
                <w:sz w:val="22"/>
                <w:szCs w:val="22"/>
              </w:rPr>
              <w:t xml:space="preserve"> </w:t>
            </w:r>
            <w:r w:rsidRPr="00FC7BDD">
              <w:rPr>
                <w:sz w:val="22"/>
                <w:szCs w:val="22"/>
              </w:rPr>
              <w:t>(CCC# 1755; 1761)</w:t>
            </w:r>
          </w:p>
          <w:p w14:paraId="63DA4FC2" w14:textId="361BC54B" w:rsidR="00505F2F" w:rsidRPr="00403815" w:rsidRDefault="388235FB" w:rsidP="388235FB">
            <w:pPr>
              <w:pStyle w:val="TB1"/>
              <w:rPr>
                <w:sz w:val="24"/>
                <w:szCs w:val="24"/>
              </w:rPr>
            </w:pPr>
            <w:r w:rsidRPr="00FC7BDD">
              <w:rPr>
                <w:rFonts w:eastAsia="Calibri"/>
                <w:b/>
                <w:bCs/>
                <w:sz w:val="22"/>
                <w:szCs w:val="22"/>
              </w:rPr>
              <w:t>11.3.3.11</w:t>
            </w:r>
            <w:r w:rsidRPr="00FC7BDD">
              <w:rPr>
                <w:rFonts w:eastAsia="Calibri"/>
                <w:sz w:val="22"/>
                <w:szCs w:val="22"/>
              </w:rPr>
              <w:t xml:space="preserve"> - Since God is truth, all actions contrary to the truth are sins. Offenses against the truth </w:t>
            </w:r>
            <w:proofErr w:type="gramStart"/>
            <w:r w:rsidRPr="00FC7BDD">
              <w:rPr>
                <w:rFonts w:eastAsia="Calibri"/>
                <w:sz w:val="22"/>
                <w:szCs w:val="22"/>
              </w:rPr>
              <w:t>include:</w:t>
            </w:r>
            <w:proofErr w:type="gramEnd"/>
            <w:r w:rsidRPr="00FC7BDD">
              <w:rPr>
                <w:rFonts w:eastAsia="Calibri"/>
                <w:sz w:val="22"/>
                <w:szCs w:val="22"/>
              </w:rPr>
              <w:t xml:space="preserve"> saying what is false with the intention to deceive; deliberately harming the reputation or honor of others by word or action; or encouraging others in the continuance of malicious acts or perverse conduct.</w:t>
            </w:r>
            <w:r w:rsidR="00FC7BDD">
              <w:rPr>
                <w:rFonts w:eastAsia="Calibri"/>
                <w:sz w:val="22"/>
                <w:szCs w:val="22"/>
              </w:rPr>
              <w:t xml:space="preserve"> </w:t>
            </w:r>
            <w:r w:rsidRPr="00FC7BDD">
              <w:rPr>
                <w:rFonts w:eastAsia="Calibri"/>
                <w:color w:val="auto"/>
                <w:sz w:val="22"/>
                <w:szCs w:val="22"/>
              </w:rPr>
              <w:t>(CCC# 2465; 2476-77; 2479-83; 2507-08)</w:t>
            </w:r>
            <w:r w:rsidRPr="00FC7BDD">
              <w:rPr>
                <w:sz w:val="22"/>
                <w:szCs w:val="22"/>
              </w:rPr>
              <w:t xml:space="preserve"> </w:t>
            </w:r>
          </w:p>
        </w:tc>
      </w:tr>
      <w:tr w:rsidR="00505F2F" w:rsidRPr="00AE0AA0" w14:paraId="028FA5B7" w14:textId="77777777" w:rsidTr="388235FB">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388235FB" w:rsidP="00392C3C">
                <w:pPr>
                  <w:spacing w:after="60" w:line="180" w:lineRule="auto"/>
                  <w:contextualSpacing/>
                  <w:rPr>
                    <w:rFonts w:asciiTheme="majorHAnsi" w:eastAsiaTheme="majorHAnsi" w:hAnsiTheme="majorHAnsi"/>
                    <w:b/>
                    <w:sz w:val="22"/>
                  </w:rPr>
                </w:pPr>
                <w:r w:rsidRPr="388235FB">
                  <w:rPr>
                    <w:rFonts w:asciiTheme="majorHAnsi" w:eastAsiaTheme="majorEastAsia" w:hAnsiTheme="majorHAnsi"/>
                    <w:b/>
                    <w:sz w:val="22"/>
                    <w:szCs w:val="22"/>
                  </w:rPr>
                  <w:t>Supporting Learning Targets:</w:t>
                </w:r>
              </w:p>
            </w:sdtContent>
          </w:sdt>
          <w:p w14:paraId="49A53A31" w14:textId="34C913AA" w:rsidR="388235FB" w:rsidRPr="00FC7BDD" w:rsidRDefault="388235FB" w:rsidP="388235FB">
            <w:pPr>
              <w:pStyle w:val="TB1"/>
              <w:rPr>
                <w:b/>
                <w:bCs/>
                <w:sz w:val="22"/>
                <w:szCs w:val="22"/>
              </w:rPr>
            </w:pPr>
            <w:r w:rsidRPr="00FC7BDD">
              <w:rPr>
                <w:b/>
                <w:bCs/>
                <w:sz w:val="22"/>
                <w:szCs w:val="22"/>
              </w:rPr>
              <w:t>9.3.5.1</w:t>
            </w:r>
            <w:r w:rsidRPr="00FC7BDD">
              <w:rPr>
                <w:sz w:val="22"/>
                <w:szCs w:val="22"/>
              </w:rPr>
              <w:t xml:space="preserve"> - Relativism, the belief that there are no objective truths or norms, challenges people’s ability to recognize the truth. (CCC#-none)</w:t>
            </w:r>
          </w:p>
          <w:p w14:paraId="1461370B" w14:textId="7150F2D8" w:rsidR="18B39B48" w:rsidRPr="00FC7BDD" w:rsidRDefault="1A8A5FC1" w:rsidP="00960C0D">
            <w:pPr>
              <w:pStyle w:val="TB1"/>
              <w:rPr>
                <w:bCs/>
                <w:sz w:val="22"/>
                <w:szCs w:val="22"/>
              </w:rPr>
            </w:pPr>
            <w:r w:rsidRPr="00FC7BDD">
              <w:rPr>
                <w:rFonts w:eastAsia="Calibri"/>
                <w:b/>
                <w:sz w:val="22"/>
                <w:szCs w:val="22"/>
              </w:rPr>
              <w:t>11.3.5.2</w:t>
            </w:r>
            <w:r w:rsidRPr="00FC7BDD">
              <w:rPr>
                <w:rFonts w:eastAsia="Calibri"/>
                <w:sz w:val="22"/>
                <w:szCs w:val="22"/>
              </w:rPr>
              <w:t xml:space="preserve"> - The Magisterium has the ongoing authority and responsibility to teach and clarify moral teachings.</w:t>
            </w:r>
            <w:r w:rsidR="00FC7BDD">
              <w:rPr>
                <w:rFonts w:eastAsia="Calibri"/>
                <w:sz w:val="22"/>
                <w:szCs w:val="22"/>
              </w:rPr>
              <w:t xml:space="preserve"> </w:t>
            </w:r>
            <w:r w:rsidR="001F781E" w:rsidRPr="00FC7BDD">
              <w:rPr>
                <w:rFonts w:eastAsia="Calibri"/>
                <w:sz w:val="22"/>
                <w:szCs w:val="22"/>
              </w:rPr>
              <w:t>(CCC# 2034; 2050)</w:t>
            </w:r>
          </w:p>
          <w:p w14:paraId="1458E11C" w14:textId="66507694" w:rsidR="18B39B48" w:rsidRPr="00FC7BDD" w:rsidRDefault="1A8A5FC1" w:rsidP="00960C0D">
            <w:pPr>
              <w:pStyle w:val="TB1"/>
              <w:rPr>
                <w:bCs/>
                <w:sz w:val="22"/>
                <w:szCs w:val="22"/>
              </w:rPr>
            </w:pPr>
            <w:r w:rsidRPr="00FC7BDD">
              <w:rPr>
                <w:rFonts w:eastAsia="Calibri"/>
                <w:b/>
                <w:sz w:val="22"/>
                <w:szCs w:val="22"/>
              </w:rPr>
              <w:t>10.4.1.4</w:t>
            </w:r>
            <w:r w:rsidRPr="00FC7BDD">
              <w:rPr>
                <w:rFonts w:eastAsia="Calibri"/>
                <w:sz w:val="22"/>
                <w:szCs w:val="22"/>
              </w:rPr>
              <w:t xml:space="preserve"> - Through the ongoing function of Sacred Tradition, the Holy Spirit guides people to the truth in prayer.</w:t>
            </w:r>
            <w:r w:rsidR="00FC7BDD">
              <w:rPr>
                <w:rFonts w:eastAsia="Calibri"/>
                <w:sz w:val="22"/>
                <w:szCs w:val="22"/>
              </w:rPr>
              <w:t xml:space="preserve"> </w:t>
            </w:r>
            <w:r w:rsidR="00F80C8A" w:rsidRPr="00FC7BDD">
              <w:rPr>
                <w:rFonts w:eastAsia="Calibri"/>
                <w:sz w:val="22"/>
                <w:szCs w:val="22"/>
              </w:rPr>
              <w:t>(CCC# 2650-51; 2661)</w:t>
            </w:r>
            <w:r w:rsidR="009C6882" w:rsidRPr="00FC7BDD">
              <w:rPr>
                <w:rFonts w:eastAsia="Calibri"/>
                <w:sz w:val="22"/>
                <w:szCs w:val="22"/>
              </w:rPr>
              <w:t xml:space="preserve"> </w:t>
            </w:r>
          </w:p>
          <w:p w14:paraId="5B4C9BDC" w14:textId="19416973" w:rsidR="18B39B48" w:rsidRPr="00FC7BDD" w:rsidRDefault="1A8A5FC1" w:rsidP="00960C0D">
            <w:pPr>
              <w:pStyle w:val="TB1"/>
              <w:rPr>
                <w:bCs/>
                <w:sz w:val="22"/>
                <w:szCs w:val="22"/>
              </w:rPr>
            </w:pPr>
            <w:r w:rsidRPr="00FC7BDD">
              <w:rPr>
                <w:rFonts w:eastAsia="Calibri"/>
                <w:b/>
                <w:sz w:val="22"/>
                <w:szCs w:val="22"/>
              </w:rPr>
              <w:t>11.3.7.9</w:t>
            </w:r>
            <w:r w:rsidRPr="00FC7BDD">
              <w:rPr>
                <w:rFonts w:eastAsia="Calibri"/>
                <w:sz w:val="22"/>
                <w:szCs w:val="22"/>
              </w:rPr>
              <w:t xml:space="preserve"> - The virtue of truthfulness forms </w:t>
            </w:r>
            <w:r w:rsidR="00960C0D" w:rsidRPr="00FC7BDD">
              <w:rPr>
                <w:rFonts w:eastAsia="Calibri"/>
                <w:sz w:val="22"/>
                <w:szCs w:val="22"/>
              </w:rPr>
              <w:t>coherence</w:t>
            </w:r>
            <w:r w:rsidRPr="00FC7BDD">
              <w:rPr>
                <w:rFonts w:eastAsia="Calibri"/>
                <w:sz w:val="22"/>
                <w:szCs w:val="22"/>
              </w:rPr>
              <w:t xml:space="preserve"> between one’s words and corresponding actions. This allows one to maintain a personal sense of integrity and guard against falsehoods such as cheating, deception, and hypocrisy.</w:t>
            </w:r>
            <w:r w:rsidR="00FC7BDD">
              <w:rPr>
                <w:rFonts w:eastAsia="Calibri"/>
                <w:sz w:val="22"/>
                <w:szCs w:val="22"/>
              </w:rPr>
              <w:t xml:space="preserve"> </w:t>
            </w:r>
            <w:r w:rsidR="00F80C8A" w:rsidRPr="00FC7BDD">
              <w:rPr>
                <w:rFonts w:eastAsia="Calibri"/>
                <w:sz w:val="22"/>
                <w:szCs w:val="22"/>
              </w:rPr>
              <w:t xml:space="preserve">(CCC# </w:t>
            </w:r>
            <w:r w:rsidR="00642BE9" w:rsidRPr="00FC7BDD">
              <w:rPr>
                <w:rFonts w:eastAsia="Calibri"/>
                <w:sz w:val="22"/>
                <w:szCs w:val="22"/>
              </w:rPr>
              <w:t>2467-69; 2505)</w:t>
            </w:r>
          </w:p>
          <w:p w14:paraId="205A8E3D" w14:textId="34ED7BE6" w:rsidR="18B39B48" w:rsidRDefault="1A8A5FC1" w:rsidP="00960C0D">
            <w:pPr>
              <w:pStyle w:val="TB1"/>
              <w:rPr>
                <w:bCs/>
              </w:rPr>
            </w:pPr>
            <w:r w:rsidRPr="00FC7BDD">
              <w:rPr>
                <w:rFonts w:eastAsia="Calibri"/>
                <w:b/>
                <w:sz w:val="22"/>
                <w:szCs w:val="22"/>
              </w:rPr>
              <w:t>9.1.2.3</w:t>
            </w:r>
            <w:r w:rsidRPr="00FC7BDD">
              <w:rPr>
                <w:rFonts w:eastAsia="Calibri"/>
                <w:sz w:val="22"/>
                <w:szCs w:val="22"/>
              </w:rPr>
              <w:t xml:space="preserve"> - Human reason, personal experience, and scientific observation point to a God who made a world full of beauty and awe, and who keeps everything in existence.</w:t>
            </w:r>
            <w:r w:rsidR="00FC7BDD">
              <w:rPr>
                <w:rFonts w:eastAsia="Calibri"/>
                <w:sz w:val="22"/>
                <w:szCs w:val="22"/>
              </w:rPr>
              <w:t xml:space="preserve"> </w:t>
            </w:r>
            <w:r w:rsidR="008F5C42" w:rsidRPr="00FC7BDD">
              <w:rPr>
                <w:rFonts w:eastAsia="Calibri"/>
                <w:sz w:val="22"/>
                <w:szCs w:val="22"/>
              </w:rPr>
              <w:t xml:space="preserve">(CCC# </w:t>
            </w:r>
            <w:r w:rsidR="006631E1" w:rsidRPr="00FC7BDD">
              <w:rPr>
                <w:rFonts w:eastAsia="Calibri"/>
                <w:sz w:val="22"/>
                <w:szCs w:val="22"/>
              </w:rPr>
              <w:t>27-30; 36; 44-47; 286-88; 295; 315-17)</w:t>
            </w:r>
          </w:p>
        </w:tc>
      </w:tr>
      <w:tr w:rsidR="00505F2F" w:rsidRPr="00AE0AA0" w14:paraId="540AFF0F" w14:textId="77777777" w:rsidTr="388235FB">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1A8A5FC1" w:rsidP="00392C3C">
            <w:pPr>
              <w:spacing w:after="60" w:line="180" w:lineRule="auto"/>
              <w:contextualSpacing/>
              <w:rPr>
                <w:rFonts w:asciiTheme="majorHAnsi" w:eastAsiaTheme="majorHAnsi" w:hAnsiTheme="majorHAnsi"/>
                <w:b/>
                <w:sz w:val="22"/>
              </w:rPr>
            </w:pPr>
            <w:r w:rsidRPr="1A8A5FC1">
              <w:rPr>
                <w:rFonts w:asciiTheme="majorHAnsi" w:eastAsiaTheme="majorEastAsia" w:hAnsiTheme="majorHAnsi"/>
                <w:b/>
                <w:sz w:val="22"/>
                <w:szCs w:val="22"/>
              </w:rPr>
              <w:t>Extended Learning Targets:</w:t>
            </w:r>
          </w:p>
          <w:p w14:paraId="7049B255" w14:textId="0550F5A9" w:rsidR="00505F2F" w:rsidRPr="00FC7BDD" w:rsidRDefault="4BBF4993" w:rsidP="00224596">
            <w:pPr>
              <w:pStyle w:val="ListParagraph"/>
              <w:numPr>
                <w:ilvl w:val="0"/>
                <w:numId w:val="2"/>
              </w:numPr>
              <w:spacing w:line="264" w:lineRule="auto"/>
              <w:ind w:left="697"/>
              <w:rPr>
                <w:bCs w:val="0"/>
                <w:color w:val="000000" w:themeColor="text1"/>
                <w:sz w:val="22"/>
                <w:szCs w:val="22"/>
              </w:rPr>
            </w:pPr>
            <w:r w:rsidRPr="00FC7BDD">
              <w:rPr>
                <w:rFonts w:eastAsia="Calibri"/>
                <w:b/>
                <w:sz w:val="22"/>
                <w:szCs w:val="22"/>
              </w:rPr>
              <w:t>9.3.3.1</w:t>
            </w:r>
            <w:r w:rsidRPr="00FC7BDD">
              <w:rPr>
                <w:rFonts w:eastAsia="Calibri"/>
                <w:sz w:val="22"/>
                <w:szCs w:val="22"/>
              </w:rPr>
              <w:t xml:space="preserve"> - God neither causes, nor sends, suffering or evil into the world. God, who is goodness, brings about only good and has ultimately conquered suffering and evil through the Paschal Mystery of his Son, Jesus Christ.</w:t>
            </w:r>
            <w:r w:rsidR="00FC7BDD">
              <w:rPr>
                <w:rFonts w:eastAsia="Calibri"/>
                <w:sz w:val="22"/>
                <w:szCs w:val="22"/>
              </w:rPr>
              <w:t xml:space="preserve"> </w:t>
            </w:r>
            <w:r w:rsidRPr="00FC7BDD">
              <w:rPr>
                <w:rFonts w:eastAsia="Calibri"/>
                <w:sz w:val="22"/>
                <w:szCs w:val="22"/>
              </w:rPr>
              <w:t>(CCC# 324; 1500-01)</w:t>
            </w:r>
          </w:p>
          <w:p w14:paraId="1E359475" w14:textId="527FC2BF" w:rsidR="00505F2F" w:rsidRPr="00FC7BDD" w:rsidRDefault="388235FB" w:rsidP="009C6882">
            <w:pPr>
              <w:pStyle w:val="TB1"/>
              <w:rPr>
                <w:sz w:val="22"/>
                <w:szCs w:val="22"/>
              </w:rPr>
            </w:pPr>
            <w:r w:rsidRPr="00FC7BDD">
              <w:rPr>
                <w:rFonts w:eastAsia="Calibri"/>
                <w:b/>
                <w:bCs/>
                <w:sz w:val="22"/>
                <w:szCs w:val="22"/>
              </w:rPr>
              <w:t>9.5.1.1</w:t>
            </w:r>
            <w:r w:rsidRPr="00FC7BDD">
              <w:rPr>
                <w:rFonts w:eastAsia="Calibri"/>
                <w:sz w:val="22"/>
                <w:szCs w:val="22"/>
              </w:rPr>
              <w:t xml:space="preserve"> - Understanding God's Revelation is a lifelong process in spiritual growth; faith and reason work together to discover truth. (CCC# 792; 807)</w:t>
            </w:r>
          </w:p>
          <w:p w14:paraId="3D507E53" w14:textId="457FDE9E" w:rsidR="00505F2F" w:rsidRPr="004A67D5" w:rsidRDefault="1A8A5FC1" w:rsidP="009C6882">
            <w:pPr>
              <w:pStyle w:val="TB1"/>
              <w:rPr>
                <w:bCs/>
              </w:rPr>
            </w:pPr>
            <w:r w:rsidRPr="00FC7BDD">
              <w:rPr>
                <w:rFonts w:eastAsia="Calibri"/>
                <w:b/>
                <w:sz w:val="22"/>
                <w:szCs w:val="22"/>
              </w:rPr>
              <w:t>12B.3.5.1</w:t>
            </w:r>
            <w:r w:rsidRPr="00FC7BDD">
              <w:rPr>
                <w:rFonts w:eastAsia="Calibri"/>
                <w:sz w:val="22"/>
                <w:szCs w:val="22"/>
              </w:rPr>
              <w:t xml:space="preserve"> - The infallibility of the Magisterium extends to all elements of doctrine, including moral doctrine, without which the saving truths cannot be preserved, expounded, or observed.</w:t>
            </w:r>
            <w:r w:rsidR="00FC7BDD">
              <w:rPr>
                <w:rFonts w:eastAsia="Calibri"/>
                <w:sz w:val="22"/>
                <w:szCs w:val="22"/>
              </w:rPr>
              <w:t xml:space="preserve"> </w:t>
            </w:r>
            <w:r w:rsidR="00205146" w:rsidRPr="00FC7BDD">
              <w:rPr>
                <w:rFonts w:eastAsia="Calibri"/>
                <w:sz w:val="22"/>
                <w:szCs w:val="22"/>
              </w:rPr>
              <w:t>(CCC# 2035; 2051)</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072E8E8F" w:rsidR="0072670F" w:rsidRPr="007B04B7" w:rsidRDefault="004C4A35" w:rsidP="0072670F">
      <w:pPr>
        <w:pStyle w:val="ListParagraph"/>
        <w:numPr>
          <w:ilvl w:val="0"/>
          <w:numId w:val="2"/>
        </w:numPr>
        <w:rPr>
          <w:sz w:val="22"/>
        </w:rPr>
      </w:pPr>
      <w:r>
        <w:rPr>
          <w:color w:val="000000" w:themeColor="text1"/>
          <w:sz w:val="22"/>
          <w:szCs w:val="22"/>
        </w:rPr>
        <w:t xml:space="preserve">Genesis </w:t>
      </w:r>
      <w:r w:rsidR="008D1912">
        <w:rPr>
          <w:color w:val="000000" w:themeColor="text1"/>
          <w:sz w:val="22"/>
          <w:szCs w:val="22"/>
        </w:rPr>
        <w:t>2:4b-3:24 – Second Creation Account and Fall</w:t>
      </w:r>
    </w:p>
    <w:p w14:paraId="7D0B467A" w14:textId="6D2204BF" w:rsidR="007B04B7" w:rsidRPr="000021F1" w:rsidRDefault="007B04B7" w:rsidP="0072670F">
      <w:pPr>
        <w:pStyle w:val="ListParagraph"/>
        <w:numPr>
          <w:ilvl w:val="0"/>
          <w:numId w:val="2"/>
        </w:numPr>
        <w:rPr>
          <w:sz w:val="22"/>
        </w:rPr>
      </w:pPr>
      <w:r w:rsidRPr="007B04B7">
        <w:rPr>
          <w:sz w:val="22"/>
        </w:rPr>
        <w:t>Proverbs 3:27-35</w:t>
      </w:r>
      <w:r>
        <w:rPr>
          <w:sz w:val="22"/>
        </w:rPr>
        <w:t xml:space="preserve"> – Right Conduct</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02FCD185" w14:textId="0ACA0B5B" w:rsidR="003845AC" w:rsidRPr="003845AC" w:rsidRDefault="003845AC" w:rsidP="00425940">
      <w:pPr>
        <w:pStyle w:val="ListParagraph"/>
        <w:numPr>
          <w:ilvl w:val="0"/>
          <w:numId w:val="2"/>
        </w:numPr>
        <w:rPr>
          <w:sz w:val="22"/>
        </w:rPr>
      </w:pPr>
      <w:r>
        <w:rPr>
          <w:sz w:val="22"/>
        </w:rPr>
        <w:t>2 Chronic</w:t>
      </w:r>
      <w:r w:rsidR="008F5A3E">
        <w:rPr>
          <w:sz w:val="22"/>
        </w:rPr>
        <w:t>les 1L11-12 – Solomon Asks for Wisdom</w:t>
      </w:r>
    </w:p>
    <w:p w14:paraId="3F0946C0" w14:textId="76B46E6A" w:rsidR="00425940" w:rsidRPr="00F04362" w:rsidRDefault="001E0B51" w:rsidP="00425940">
      <w:pPr>
        <w:pStyle w:val="ListParagraph"/>
        <w:numPr>
          <w:ilvl w:val="0"/>
          <w:numId w:val="2"/>
        </w:numPr>
        <w:rPr>
          <w:sz w:val="22"/>
        </w:rPr>
      </w:pPr>
      <w:r>
        <w:rPr>
          <w:color w:val="000000" w:themeColor="text1"/>
          <w:sz w:val="22"/>
          <w:szCs w:val="22"/>
        </w:rPr>
        <w:t>Romans 1:</w:t>
      </w:r>
      <w:r w:rsidR="00F04362">
        <w:rPr>
          <w:color w:val="000000" w:themeColor="text1"/>
          <w:sz w:val="22"/>
          <w:szCs w:val="22"/>
        </w:rPr>
        <w:t>19-21 – What can be known about God is Plain</w:t>
      </w:r>
    </w:p>
    <w:p w14:paraId="3B7B9BF1" w14:textId="06BDCFFC" w:rsidR="00F04362" w:rsidRPr="000021F1" w:rsidRDefault="00794461" w:rsidP="00425940">
      <w:pPr>
        <w:pStyle w:val="ListParagraph"/>
        <w:numPr>
          <w:ilvl w:val="0"/>
          <w:numId w:val="2"/>
        </w:numPr>
        <w:rPr>
          <w:sz w:val="22"/>
        </w:rPr>
      </w:pPr>
      <w:r>
        <w:rPr>
          <w:sz w:val="22"/>
        </w:rPr>
        <w:t>Romans</w:t>
      </w:r>
      <w:r w:rsidR="00F04362">
        <w:rPr>
          <w:sz w:val="22"/>
        </w:rPr>
        <w:t xml:space="preserve"> 2:14-15</w:t>
      </w:r>
      <w:r>
        <w:rPr>
          <w:sz w:val="22"/>
        </w:rPr>
        <w:t xml:space="preserve"> – Doing the Law Without Knowing It</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77379AD" w:rsidR="00425940" w:rsidRPr="000021F1" w:rsidRDefault="00843151" w:rsidP="00425940">
      <w:pPr>
        <w:pStyle w:val="ListParagraph"/>
        <w:numPr>
          <w:ilvl w:val="0"/>
          <w:numId w:val="2"/>
        </w:numPr>
        <w:rPr>
          <w:sz w:val="22"/>
        </w:rPr>
      </w:pPr>
      <w:r>
        <w:rPr>
          <w:color w:val="000000" w:themeColor="text1"/>
          <w:sz w:val="22"/>
          <w:szCs w:val="22"/>
        </w:rPr>
        <w:t>Chapter 25 – “Sources of Moral Truth</w:t>
      </w:r>
      <w:r w:rsidR="00402B08">
        <w:rPr>
          <w:color w:val="000000" w:themeColor="text1"/>
          <w:sz w:val="22"/>
          <w:szCs w:val="22"/>
        </w:rPr>
        <w:t>” – Pgs. 275-2</w:t>
      </w:r>
      <w:r w:rsidR="00BC678E">
        <w:rPr>
          <w:color w:val="000000" w:themeColor="text1"/>
          <w:sz w:val="22"/>
          <w:szCs w:val="22"/>
        </w:rPr>
        <w:t>83</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412195B" w:rsidR="00425940" w:rsidRPr="008E433E" w:rsidRDefault="00032B99" w:rsidP="002F7D3E">
      <w:pPr>
        <w:pStyle w:val="ListParagraph"/>
        <w:numPr>
          <w:ilvl w:val="0"/>
          <w:numId w:val="2"/>
        </w:numPr>
        <w:rPr>
          <w:sz w:val="22"/>
        </w:rPr>
      </w:pPr>
      <w:r>
        <w:rPr>
          <w:color w:val="000000" w:themeColor="text1"/>
          <w:sz w:val="22"/>
          <w:szCs w:val="22"/>
        </w:rPr>
        <w:t>Chapter 3 – “</w:t>
      </w:r>
      <w:r w:rsidR="008E433E">
        <w:rPr>
          <w:color w:val="000000" w:themeColor="text1"/>
          <w:sz w:val="22"/>
          <w:szCs w:val="22"/>
        </w:rPr>
        <w:t>Paschal Mystery” – Pg. 117</w:t>
      </w:r>
    </w:p>
    <w:p w14:paraId="3D87E870" w14:textId="70D13EDB" w:rsidR="008E433E" w:rsidRPr="000021F1" w:rsidRDefault="008E433E" w:rsidP="002F7D3E">
      <w:pPr>
        <w:pStyle w:val="ListParagraph"/>
        <w:numPr>
          <w:ilvl w:val="0"/>
          <w:numId w:val="2"/>
        </w:numPr>
        <w:rPr>
          <w:sz w:val="22"/>
        </w:rPr>
      </w:pPr>
      <w:r>
        <w:rPr>
          <w:color w:val="000000" w:themeColor="text1"/>
          <w:sz w:val="22"/>
          <w:szCs w:val="22"/>
        </w:rPr>
        <w:t xml:space="preserve">Chapter </w:t>
      </w:r>
      <w:r w:rsidR="00092EDB">
        <w:rPr>
          <w:color w:val="000000" w:themeColor="text1"/>
          <w:sz w:val="22"/>
          <w:szCs w:val="22"/>
        </w:rPr>
        <w:t>6 – “Our Life in Christ” – Pgs.260-261</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80302CE" w:rsidR="00B91FF2" w:rsidRPr="00B5574E" w:rsidRDefault="00B5574E" w:rsidP="00B91FF2">
      <w:pPr>
        <w:pStyle w:val="ListParagraph"/>
        <w:numPr>
          <w:ilvl w:val="0"/>
          <w:numId w:val="2"/>
        </w:numPr>
        <w:rPr>
          <w:sz w:val="22"/>
        </w:rPr>
      </w:pPr>
      <w:r>
        <w:rPr>
          <w:color w:val="000000" w:themeColor="text1"/>
          <w:sz w:val="22"/>
          <w:szCs w:val="22"/>
        </w:rPr>
        <w:t>“God or Unicorn” – Life Night</w:t>
      </w:r>
    </w:p>
    <w:p w14:paraId="5D1AB79B" w14:textId="06F1D00D" w:rsidR="00B5574E" w:rsidRPr="000021F1" w:rsidRDefault="00B5574E" w:rsidP="00B91FF2">
      <w:pPr>
        <w:pStyle w:val="ListParagraph"/>
        <w:numPr>
          <w:ilvl w:val="0"/>
          <w:numId w:val="2"/>
        </w:numPr>
        <w:rPr>
          <w:sz w:val="22"/>
        </w:rPr>
      </w:pPr>
      <w:r>
        <w:rPr>
          <w:color w:val="000000" w:themeColor="text1"/>
          <w:sz w:val="22"/>
          <w:szCs w:val="22"/>
        </w:rPr>
        <w:t>“New and Improved!” – Life Night</w:t>
      </w:r>
    </w:p>
    <w:sdt>
      <w:sdtPr>
        <w:rPr>
          <w:b/>
          <w:bCs/>
          <w:i/>
          <w:iCs/>
          <w:color w:val="253F8F"/>
          <w:sz w:val="22"/>
          <w:szCs w:val="22"/>
        </w:rPr>
        <w:id w:val="-1739471699"/>
        <w:lock w:val="sdtContentLocked"/>
        <w:placeholder>
          <w:docPart w:val="DefaultPlaceholder_1081868574"/>
        </w:placeholder>
      </w:sdtPr>
      <w:sdtEndPr/>
      <w:sdtContent>
        <w:p w14:paraId="026F5DEE" w14:textId="06F1D00D"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0CFEBC33" w:rsidR="00B91FF2" w:rsidRPr="006D1CDD" w:rsidRDefault="00904024" w:rsidP="002F7D3E">
      <w:pPr>
        <w:pStyle w:val="ListParagraph"/>
        <w:numPr>
          <w:ilvl w:val="0"/>
          <w:numId w:val="2"/>
        </w:numPr>
        <w:rPr>
          <w:color w:val="000000" w:themeColor="text1"/>
          <w:sz w:val="22"/>
        </w:rPr>
      </w:pPr>
      <w:r>
        <w:rPr>
          <w:color w:val="000000" w:themeColor="text1"/>
          <w:sz w:val="22"/>
          <w:szCs w:val="22"/>
        </w:rPr>
        <w:t>N/A</w:t>
      </w:r>
    </w:p>
    <w:sdt>
      <w:sdtPr>
        <w:rPr>
          <w:b/>
          <w:bCs/>
          <w:i/>
          <w:iCs/>
          <w:color w:val="253F8F"/>
          <w:sz w:val="22"/>
          <w:szCs w:val="22"/>
        </w:rPr>
        <w:id w:val="263739118"/>
        <w:lock w:val="contentLocked"/>
        <w:placeholder>
          <w:docPart w:val="86B7B3E3F0694BC2B19A834D670F5BD6"/>
        </w:placeholder>
      </w:sdtPr>
      <w:sdtEndPr/>
      <w:sdtContent>
        <w:p w14:paraId="19FDFD43" w14:textId="7D34195A" w:rsidR="006D1CDD" w:rsidRPr="000E66D7" w:rsidRDefault="006D1CDD" w:rsidP="006D1CD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1B29F4DC" w14:textId="603CA78A" w:rsidR="006D1CDD" w:rsidRPr="006D1CDD" w:rsidRDefault="00904024" w:rsidP="006D1CDD">
      <w:pPr>
        <w:pStyle w:val="ListParagraph"/>
        <w:numPr>
          <w:ilvl w:val="0"/>
          <w:numId w:val="2"/>
        </w:numPr>
        <w:rPr>
          <w:color w:val="000000" w:themeColor="text1"/>
          <w:sz w:val="22"/>
        </w:rPr>
      </w:pPr>
      <w:r>
        <w:rPr>
          <w:color w:val="000000" w:themeColor="text1"/>
          <w:sz w:val="22"/>
          <w:szCs w:val="22"/>
        </w:rPr>
        <w:t xml:space="preserve">Questions: </w:t>
      </w:r>
      <w:r w:rsidR="00CE7C7F">
        <w:rPr>
          <w:color w:val="000000" w:themeColor="text1"/>
          <w:sz w:val="22"/>
          <w:szCs w:val="22"/>
        </w:rPr>
        <w:t>45, 333</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AA6ED68" w:rsidR="00B91FF2" w:rsidRPr="000021F1" w:rsidRDefault="00904024" w:rsidP="002F7D3E">
      <w:pPr>
        <w:pStyle w:val="ListParagraph"/>
        <w:numPr>
          <w:ilvl w:val="0"/>
          <w:numId w:val="2"/>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E9E1" w14:textId="77777777" w:rsidR="001C4BB4" w:rsidRDefault="001C4BB4" w:rsidP="00433E99">
      <w:pPr>
        <w:spacing w:after="0" w:line="240" w:lineRule="auto"/>
      </w:pPr>
      <w:r>
        <w:separator/>
      </w:r>
    </w:p>
  </w:endnote>
  <w:endnote w:type="continuationSeparator" w:id="0">
    <w:p w14:paraId="067C4334" w14:textId="77777777" w:rsidR="001C4BB4" w:rsidRDefault="001C4BB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43715C6"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8B5181">
            <w:rPr>
              <w:noProof/>
            </w:rPr>
            <w:t xml:space="preserve">Theme 12:  </w:t>
          </w:r>
          <w:r w:rsidR="008B5181">
            <w:rPr>
              <w:noProof/>
            </w:rPr>
            <w:tab/>
            <w:t>Jesus Christ Reveals the Truth to Us</w:t>
          </w:r>
          <w:r>
            <w:rPr>
              <w:noProof/>
            </w:rPr>
            <w:fldChar w:fldCharType="end"/>
          </w:r>
        </w:p>
      </w:tc>
      <w:tc>
        <w:tcPr>
          <w:tcW w:w="2012" w:type="pct"/>
        </w:tcPr>
        <w:p w14:paraId="42887AAC" w14:textId="2EF87B48"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8B5181">
            <w:rPr>
              <w:noProof/>
            </w:rPr>
            <w:t xml:space="preserve">Unit 3:  </w:t>
          </w:r>
          <w:r w:rsidR="008B5181">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E87B3C">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8EAD" w14:textId="77777777" w:rsidR="001C4BB4" w:rsidRDefault="001C4BB4" w:rsidP="00433E99">
      <w:pPr>
        <w:spacing w:after="0" w:line="240" w:lineRule="auto"/>
      </w:pPr>
      <w:r>
        <w:separator/>
      </w:r>
    </w:p>
  </w:footnote>
  <w:footnote w:type="continuationSeparator" w:id="0">
    <w:p w14:paraId="03589FBD" w14:textId="77777777" w:rsidR="001C4BB4" w:rsidRDefault="001C4BB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B1523"/>
    <w:multiLevelType w:val="hybridMultilevel"/>
    <w:tmpl w:val="19622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6E64DB4"/>
    <w:multiLevelType w:val="multilevel"/>
    <w:tmpl w:val="F028D82A"/>
    <w:lvl w:ilvl="0">
      <w:start w:val="3"/>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49231362"/>
    <w:multiLevelType w:val="hybridMultilevel"/>
    <w:tmpl w:val="9B601A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QUANYXaRywAAAA="/>
  </w:docVars>
  <w:rsids>
    <w:rsidRoot w:val="00D242A8"/>
    <w:rsid w:val="000021F1"/>
    <w:rsid w:val="000029F5"/>
    <w:rsid w:val="00012E1A"/>
    <w:rsid w:val="00032B99"/>
    <w:rsid w:val="000817AA"/>
    <w:rsid w:val="000873E1"/>
    <w:rsid w:val="00092EDB"/>
    <w:rsid w:val="000B28B3"/>
    <w:rsid w:val="000D4FB3"/>
    <w:rsid w:val="000E66D7"/>
    <w:rsid w:val="0010452E"/>
    <w:rsid w:val="00111C16"/>
    <w:rsid w:val="00122DDE"/>
    <w:rsid w:val="0013194F"/>
    <w:rsid w:val="001510F1"/>
    <w:rsid w:val="00167332"/>
    <w:rsid w:val="00172E93"/>
    <w:rsid w:val="0018558E"/>
    <w:rsid w:val="001C4BB4"/>
    <w:rsid w:val="001E0B51"/>
    <w:rsid w:val="001E2968"/>
    <w:rsid w:val="001E6FE5"/>
    <w:rsid w:val="001F729A"/>
    <w:rsid w:val="001F781E"/>
    <w:rsid w:val="00200037"/>
    <w:rsid w:val="00205146"/>
    <w:rsid w:val="00223924"/>
    <w:rsid w:val="00224596"/>
    <w:rsid w:val="00236029"/>
    <w:rsid w:val="00242C1D"/>
    <w:rsid w:val="00256FDB"/>
    <w:rsid w:val="00257A13"/>
    <w:rsid w:val="002866CC"/>
    <w:rsid w:val="002B14B4"/>
    <w:rsid w:val="002B37E6"/>
    <w:rsid w:val="002F1C94"/>
    <w:rsid w:val="002F7D3E"/>
    <w:rsid w:val="0030355C"/>
    <w:rsid w:val="003045AE"/>
    <w:rsid w:val="00340135"/>
    <w:rsid w:val="003525BB"/>
    <w:rsid w:val="0035341B"/>
    <w:rsid w:val="003619F7"/>
    <w:rsid w:val="003845AC"/>
    <w:rsid w:val="0039081B"/>
    <w:rsid w:val="00392C3C"/>
    <w:rsid w:val="003C4BAF"/>
    <w:rsid w:val="003D47C6"/>
    <w:rsid w:val="003E28E5"/>
    <w:rsid w:val="00402B08"/>
    <w:rsid w:val="00403815"/>
    <w:rsid w:val="00425940"/>
    <w:rsid w:val="00433E99"/>
    <w:rsid w:val="00442939"/>
    <w:rsid w:val="00466F55"/>
    <w:rsid w:val="00467804"/>
    <w:rsid w:val="00497000"/>
    <w:rsid w:val="004A1994"/>
    <w:rsid w:val="004A67D5"/>
    <w:rsid w:val="004C4A35"/>
    <w:rsid w:val="004C66E8"/>
    <w:rsid w:val="00502A01"/>
    <w:rsid w:val="00505F2F"/>
    <w:rsid w:val="00506DD5"/>
    <w:rsid w:val="00536F7B"/>
    <w:rsid w:val="005433EA"/>
    <w:rsid w:val="0058435D"/>
    <w:rsid w:val="005B2802"/>
    <w:rsid w:val="005B281C"/>
    <w:rsid w:val="005B29C6"/>
    <w:rsid w:val="005E4D8A"/>
    <w:rsid w:val="005E77F4"/>
    <w:rsid w:val="005F16E8"/>
    <w:rsid w:val="00641222"/>
    <w:rsid w:val="00642BE9"/>
    <w:rsid w:val="00662AB9"/>
    <w:rsid w:val="006631E1"/>
    <w:rsid w:val="00666B54"/>
    <w:rsid w:val="006674FD"/>
    <w:rsid w:val="00682188"/>
    <w:rsid w:val="006856D5"/>
    <w:rsid w:val="00694A00"/>
    <w:rsid w:val="006A6897"/>
    <w:rsid w:val="006B32D1"/>
    <w:rsid w:val="006D1CDD"/>
    <w:rsid w:val="006D4466"/>
    <w:rsid w:val="006E520F"/>
    <w:rsid w:val="00701D95"/>
    <w:rsid w:val="00704572"/>
    <w:rsid w:val="0072670F"/>
    <w:rsid w:val="00794461"/>
    <w:rsid w:val="007B04B7"/>
    <w:rsid w:val="007D2645"/>
    <w:rsid w:val="007D392E"/>
    <w:rsid w:val="00831C42"/>
    <w:rsid w:val="00843151"/>
    <w:rsid w:val="0086034B"/>
    <w:rsid w:val="0087018D"/>
    <w:rsid w:val="00883F82"/>
    <w:rsid w:val="008A6CC5"/>
    <w:rsid w:val="008B5181"/>
    <w:rsid w:val="008D1912"/>
    <w:rsid w:val="008E3E8D"/>
    <w:rsid w:val="008E433E"/>
    <w:rsid w:val="008F5A3E"/>
    <w:rsid w:val="008F5C42"/>
    <w:rsid w:val="00904024"/>
    <w:rsid w:val="009051BC"/>
    <w:rsid w:val="00911BA7"/>
    <w:rsid w:val="00911CAA"/>
    <w:rsid w:val="00953F57"/>
    <w:rsid w:val="00960C0D"/>
    <w:rsid w:val="0096419B"/>
    <w:rsid w:val="0096650A"/>
    <w:rsid w:val="009765A3"/>
    <w:rsid w:val="00990323"/>
    <w:rsid w:val="009949B9"/>
    <w:rsid w:val="009966C5"/>
    <w:rsid w:val="009A5FE5"/>
    <w:rsid w:val="009C6882"/>
    <w:rsid w:val="009F2DC8"/>
    <w:rsid w:val="009F300D"/>
    <w:rsid w:val="00A037A3"/>
    <w:rsid w:val="00A37461"/>
    <w:rsid w:val="00A403C5"/>
    <w:rsid w:val="00A74DBB"/>
    <w:rsid w:val="00A81AE1"/>
    <w:rsid w:val="00A81BC5"/>
    <w:rsid w:val="00AE0AA0"/>
    <w:rsid w:val="00AF6724"/>
    <w:rsid w:val="00B237BC"/>
    <w:rsid w:val="00B27E15"/>
    <w:rsid w:val="00B5574E"/>
    <w:rsid w:val="00B910D9"/>
    <w:rsid w:val="00B91FF2"/>
    <w:rsid w:val="00BC678E"/>
    <w:rsid w:val="00BF7D9E"/>
    <w:rsid w:val="00C3500B"/>
    <w:rsid w:val="00C428BE"/>
    <w:rsid w:val="00C8468E"/>
    <w:rsid w:val="00CB10DA"/>
    <w:rsid w:val="00CD2B6F"/>
    <w:rsid w:val="00CD7BF7"/>
    <w:rsid w:val="00CE7C7F"/>
    <w:rsid w:val="00D17EC4"/>
    <w:rsid w:val="00D242A8"/>
    <w:rsid w:val="00D452EC"/>
    <w:rsid w:val="00D745A0"/>
    <w:rsid w:val="00D902D0"/>
    <w:rsid w:val="00DA06A9"/>
    <w:rsid w:val="00DE5273"/>
    <w:rsid w:val="00E20BC6"/>
    <w:rsid w:val="00E27B17"/>
    <w:rsid w:val="00E8676E"/>
    <w:rsid w:val="00E87B3C"/>
    <w:rsid w:val="00EA06A0"/>
    <w:rsid w:val="00EB146C"/>
    <w:rsid w:val="00EB21F8"/>
    <w:rsid w:val="00EE538B"/>
    <w:rsid w:val="00F04362"/>
    <w:rsid w:val="00F34452"/>
    <w:rsid w:val="00F74797"/>
    <w:rsid w:val="00F80C8A"/>
    <w:rsid w:val="00F82775"/>
    <w:rsid w:val="00FB244F"/>
    <w:rsid w:val="00FB531A"/>
    <w:rsid w:val="00FC7BDD"/>
    <w:rsid w:val="00FD777D"/>
    <w:rsid w:val="18B39B48"/>
    <w:rsid w:val="1A8A5FC1"/>
    <w:rsid w:val="388235FB"/>
    <w:rsid w:val="4BBF4993"/>
    <w:rsid w:val="71945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038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8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8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BA62F0" w:rsidP="00BA62F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6B7B3E3F0694BC2B19A834D670F5BD6"/>
        <w:category>
          <w:name w:val="General"/>
          <w:gallery w:val="placeholder"/>
        </w:category>
        <w:types>
          <w:type w:val="bbPlcHdr"/>
        </w:types>
        <w:behaviors>
          <w:behavior w:val="content"/>
        </w:behaviors>
        <w:guid w:val="{BD6C5832-1EBE-4C67-880D-0F3BCA4F2C07}"/>
      </w:docPartPr>
      <w:docPartBody>
        <w:p w:rsidR="003C0F61" w:rsidRDefault="00BA62F0" w:rsidP="00BA62F0">
          <w:pPr>
            <w:pStyle w:val="86B7B3E3F0694BC2B19A834D670F5BD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90BC5"/>
    <w:rsid w:val="002A5052"/>
    <w:rsid w:val="002B23C0"/>
    <w:rsid w:val="002D0A9A"/>
    <w:rsid w:val="003023A1"/>
    <w:rsid w:val="003206BE"/>
    <w:rsid w:val="00333B87"/>
    <w:rsid w:val="003C0F61"/>
    <w:rsid w:val="0040046A"/>
    <w:rsid w:val="004162B2"/>
    <w:rsid w:val="00470FF9"/>
    <w:rsid w:val="00495997"/>
    <w:rsid w:val="005314EC"/>
    <w:rsid w:val="005A684D"/>
    <w:rsid w:val="005E5E81"/>
    <w:rsid w:val="00656BEE"/>
    <w:rsid w:val="006822AF"/>
    <w:rsid w:val="006D4F2C"/>
    <w:rsid w:val="006E22C9"/>
    <w:rsid w:val="00705E78"/>
    <w:rsid w:val="008B7F06"/>
    <w:rsid w:val="009170FD"/>
    <w:rsid w:val="009230D9"/>
    <w:rsid w:val="00A11357"/>
    <w:rsid w:val="00A71308"/>
    <w:rsid w:val="00AF4AED"/>
    <w:rsid w:val="00B150BD"/>
    <w:rsid w:val="00BA62F0"/>
    <w:rsid w:val="00BA6AA4"/>
    <w:rsid w:val="00BB5D28"/>
    <w:rsid w:val="00BB75F5"/>
    <w:rsid w:val="00C0194C"/>
    <w:rsid w:val="00CB5635"/>
    <w:rsid w:val="00CE02F5"/>
    <w:rsid w:val="00D41FC3"/>
    <w:rsid w:val="00D52D9B"/>
    <w:rsid w:val="00F013BD"/>
    <w:rsid w:val="00F61C4E"/>
    <w:rsid w:val="00F64181"/>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62F0"/>
    <w:rPr>
      <w:color w:val="808080"/>
    </w:rPr>
  </w:style>
  <w:style w:type="paragraph" w:customStyle="1" w:styleId="86B7B3E3F0694BC2B19A834D670F5BD6">
    <w:name w:val="86B7B3E3F0694BC2B19A834D670F5BD6"/>
    <w:rsid w:val="00BA62F0"/>
  </w:style>
  <w:style w:type="paragraph" w:customStyle="1" w:styleId="3CD7694377CF48FBAE701807AB7D9C2A">
    <w:name w:val="3CD7694377CF48FBAE701807AB7D9C2A"/>
    <w:rsid w:val="00BA62F0"/>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F28F6-8D14-4968-9C7F-9F5AD874E6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176C1E-009D-4723-9E8B-B34026A5A440}">
  <ds:schemaRefs>
    <ds:schemaRef ds:uri="http://schemas.openxmlformats.org/officeDocument/2006/bibliography"/>
  </ds:schemaRefs>
</ds:datastoreItem>
</file>

<file path=customXml/itemProps4.xml><?xml version="1.0" encoding="utf-8"?>
<ds:datastoreItem xmlns:ds="http://schemas.openxmlformats.org/officeDocument/2006/customXml" ds:itemID="{4CC42CD8-D1A8-474F-9A64-5F6539093DED}"/>
</file>

<file path=customXml/itemProps5.xml><?xml version="1.0" encoding="utf-8"?>
<ds:datastoreItem xmlns:ds="http://schemas.openxmlformats.org/officeDocument/2006/customXml" ds:itemID="{F713CEF1-5B21-4C61-BB6C-842A5F29FE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72</cp:revision>
  <cp:lastPrinted>2020-06-17T02:00:00Z</cp:lastPrinted>
  <dcterms:created xsi:type="dcterms:W3CDTF">2020-02-11T21:25:00Z</dcterms:created>
  <dcterms:modified xsi:type="dcterms:W3CDTF">2021-12-16T19:26:00Z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